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599FA" w14:textId="77777777" w:rsidR="003273D8" w:rsidRPr="00960F49" w:rsidRDefault="003273D8" w:rsidP="003273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960F49">
        <w:rPr>
          <w:rFonts w:ascii="Times New Roman" w:hAnsi="Times New Roman" w:cs="Times New Roman"/>
          <w:b/>
          <w:bCs/>
          <w:sz w:val="24"/>
          <w:szCs w:val="24"/>
          <w:lang w:val="es-MX"/>
        </w:rPr>
        <w:t>Consejería Para la Violencia Familiar</w:t>
      </w:r>
    </w:p>
    <w:p w14:paraId="1D30BEC6" w14:textId="77777777" w:rsidR="003273D8" w:rsidRPr="00960F49" w:rsidRDefault="003273D8" w:rsidP="003273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960F49">
        <w:rPr>
          <w:rFonts w:ascii="Times New Roman" w:hAnsi="Times New Roman" w:cs="Times New Roman"/>
          <w:b/>
          <w:bCs/>
          <w:sz w:val="24"/>
          <w:szCs w:val="24"/>
          <w:lang w:val="es-MX"/>
        </w:rPr>
        <w:t>Términos del Servicio</w:t>
      </w:r>
    </w:p>
    <w:p w14:paraId="7213792F" w14:textId="77777777" w:rsidR="003273D8" w:rsidRPr="004D0F4E" w:rsidRDefault="003273D8" w:rsidP="00327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s-MX"/>
        </w:rPr>
      </w:pPr>
    </w:p>
    <w:p w14:paraId="701CF64F" w14:textId="77777777" w:rsidR="00EB6F80" w:rsidRDefault="004D0F4E" w:rsidP="003273D8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4D0F4E">
        <w:rPr>
          <w:rFonts w:ascii="Times New Roman" w:hAnsi="Times New Roman" w:cs="Times New Roman"/>
          <w:sz w:val="24"/>
          <w:szCs w:val="24"/>
          <w:lang w:val="es-MX"/>
        </w:rPr>
        <w:t xml:space="preserve">El </w:t>
      </w:r>
      <w:proofErr w:type="spellStart"/>
      <w:r w:rsidRPr="004D0F4E">
        <w:rPr>
          <w:rFonts w:ascii="Times New Roman" w:hAnsi="Times New Roman" w:cs="Times New Roman"/>
          <w:sz w:val="24"/>
          <w:szCs w:val="24"/>
          <w:lang w:val="es-MX"/>
        </w:rPr>
        <w:t>Family</w:t>
      </w:r>
      <w:proofErr w:type="spellEnd"/>
      <w:r w:rsidRPr="004D0F4E">
        <w:rPr>
          <w:rFonts w:ascii="Times New Roman" w:hAnsi="Times New Roman" w:cs="Times New Roman"/>
          <w:sz w:val="24"/>
          <w:szCs w:val="24"/>
          <w:lang w:val="es-MX"/>
        </w:rPr>
        <w:t xml:space="preserve"> Abuse Center (FAC)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provee consejería a corto plazo, individual y grupal para victimas/ sobrevivientes de violencia domestica. </w:t>
      </w:r>
      <w:r w:rsidR="00142D0C">
        <w:rPr>
          <w:rFonts w:ascii="Times New Roman" w:hAnsi="Times New Roman" w:cs="Times New Roman"/>
          <w:sz w:val="24"/>
          <w:szCs w:val="24"/>
          <w:lang w:val="es-MX"/>
        </w:rPr>
        <w:t>Nuestros clientes reciben servicios gratuitos y pueden recibir de 8-10 sesiones de consejería individual. Cualquier cliente adulto interesado en fo</w:t>
      </w:r>
      <w:r w:rsidR="00246B34">
        <w:rPr>
          <w:rFonts w:ascii="Times New Roman" w:hAnsi="Times New Roman" w:cs="Times New Roman"/>
          <w:sz w:val="24"/>
          <w:szCs w:val="24"/>
          <w:lang w:val="es-MX"/>
        </w:rPr>
        <w:t>rmar parte de un grupo de apoyo</w:t>
      </w:r>
      <w:r w:rsidR="00707CD4">
        <w:rPr>
          <w:rFonts w:ascii="Times New Roman" w:hAnsi="Times New Roman" w:cs="Times New Roman"/>
          <w:sz w:val="24"/>
          <w:szCs w:val="24"/>
          <w:lang w:val="es-MX"/>
        </w:rPr>
        <w:t xml:space="preserve"> para sobrevivientes de violencia entre la pareja intima, deberá solicitarle a su consejero dicha información. Los grupos de apoyo se ofrecen normalmente de manera rotativa, y pueden ser de gran ayuda para clientes </w:t>
      </w:r>
      <w:r w:rsidR="00EB6F80">
        <w:rPr>
          <w:rFonts w:ascii="Times New Roman" w:hAnsi="Times New Roman" w:cs="Times New Roman"/>
          <w:sz w:val="24"/>
          <w:szCs w:val="24"/>
          <w:lang w:val="es-MX"/>
        </w:rPr>
        <w:t>que han co</w:t>
      </w:r>
      <w:bookmarkStart w:id="0" w:name="_GoBack"/>
      <w:bookmarkEnd w:id="0"/>
      <w:r w:rsidR="00EB6F80">
        <w:rPr>
          <w:rFonts w:ascii="Times New Roman" w:hAnsi="Times New Roman" w:cs="Times New Roman"/>
          <w:sz w:val="24"/>
          <w:szCs w:val="24"/>
          <w:lang w:val="es-MX"/>
        </w:rPr>
        <w:t>mpletado o recibieron consejería individual en el pasado.</w:t>
      </w:r>
    </w:p>
    <w:p w14:paraId="222226D1" w14:textId="77777777" w:rsidR="001A2B38" w:rsidRDefault="00EB6F80" w:rsidP="003273D8">
      <w:pPr>
        <w:rPr>
          <w:rFonts w:ascii="Times New Roman" w:hAnsi="Times New Roman" w:cs="Times New Roman"/>
          <w:sz w:val="24"/>
          <w:szCs w:val="24"/>
          <w:lang w:val="es-MX"/>
        </w:rPr>
      </w:pPr>
      <w:r w:rsidRPr="00EB6F80">
        <w:rPr>
          <w:rFonts w:ascii="Times New Roman" w:hAnsi="Times New Roman" w:cs="Times New Roman"/>
          <w:sz w:val="24"/>
          <w:szCs w:val="24"/>
          <w:u w:val="single"/>
          <w:lang w:val="es-MX"/>
        </w:rPr>
        <w:t>Favor de estar consciente de que es la responsabilidad del cliente el asistir y programar sus citas con el consejero(a).</w:t>
      </w:r>
      <w:r w:rsidRPr="0024063A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4063A">
        <w:rPr>
          <w:rFonts w:ascii="Times New Roman" w:hAnsi="Times New Roman" w:cs="Times New Roman"/>
          <w:sz w:val="24"/>
          <w:szCs w:val="24"/>
          <w:lang w:val="es-MX"/>
        </w:rPr>
        <w:t>Se espera que los clientes que reciben consejería en el FAC sean puntuales a sus citas</w:t>
      </w:r>
      <w:r w:rsidR="001A2B38">
        <w:rPr>
          <w:rFonts w:ascii="Times New Roman" w:hAnsi="Times New Roman" w:cs="Times New Roman"/>
          <w:sz w:val="24"/>
          <w:szCs w:val="24"/>
          <w:lang w:val="es-MX"/>
        </w:rPr>
        <w:t xml:space="preserve">, y le notifiquen </w:t>
      </w:r>
      <w:r w:rsidR="0076666B">
        <w:rPr>
          <w:rFonts w:ascii="Times New Roman" w:hAnsi="Times New Roman" w:cs="Times New Roman"/>
          <w:sz w:val="24"/>
          <w:szCs w:val="24"/>
          <w:lang w:val="es-MX"/>
        </w:rPr>
        <w:t xml:space="preserve">lo más pronto posible </w:t>
      </w:r>
      <w:r w:rsidR="001A2B38">
        <w:rPr>
          <w:rFonts w:ascii="Times New Roman" w:hAnsi="Times New Roman" w:cs="Times New Roman"/>
          <w:sz w:val="24"/>
          <w:szCs w:val="24"/>
          <w:lang w:val="es-MX"/>
        </w:rPr>
        <w:t xml:space="preserve">a su consejero(a) cualquier conflicto con el horario. </w:t>
      </w:r>
      <w:r w:rsidR="006A2E7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1337EBFB" w14:textId="77777777" w:rsidR="007C13D7" w:rsidRPr="007C13D7" w:rsidRDefault="000F3F04" w:rsidP="001A2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Las sesiones de consejería </w:t>
      </w:r>
      <w:r w:rsidR="00445355">
        <w:rPr>
          <w:rFonts w:ascii="Times New Roman" w:hAnsi="Times New Roman" w:cs="Times New Roman"/>
          <w:sz w:val="24"/>
          <w:szCs w:val="24"/>
          <w:lang w:val="es-MX"/>
        </w:rPr>
        <w:t xml:space="preserve">para adultos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duran </w:t>
      </w:r>
      <w:r w:rsidRPr="006613D0">
        <w:rPr>
          <w:rFonts w:ascii="Times New Roman" w:hAnsi="Times New Roman" w:cs="Times New Roman"/>
          <w:sz w:val="24"/>
          <w:szCs w:val="24"/>
          <w:u w:val="single"/>
          <w:lang w:val="es-MX"/>
        </w:rPr>
        <w:t>45 minutos</w:t>
      </w:r>
      <w:r w:rsidR="00445355">
        <w:rPr>
          <w:rFonts w:ascii="Times New Roman" w:hAnsi="Times New Roman" w:cs="Times New Roman"/>
          <w:sz w:val="24"/>
          <w:szCs w:val="24"/>
          <w:lang w:val="es-MX"/>
        </w:rPr>
        <w:t>, y podrán ser más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cortas para los niños.</w:t>
      </w:r>
    </w:p>
    <w:p w14:paraId="6364BDAB" w14:textId="77777777" w:rsidR="007C13D7" w:rsidRPr="007C13D7" w:rsidRDefault="007C13D7" w:rsidP="001A2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Clientes que lleguen 15 minutos tarde a su </w:t>
      </w:r>
      <w:r w:rsidR="00445355">
        <w:rPr>
          <w:rFonts w:ascii="Times New Roman" w:hAnsi="Times New Roman" w:cs="Times New Roman"/>
          <w:sz w:val="24"/>
          <w:szCs w:val="24"/>
          <w:lang w:val="es-MX"/>
        </w:rPr>
        <w:t>sesión se les pedirá que programen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otra cita.</w:t>
      </w:r>
    </w:p>
    <w:p w14:paraId="2ACD3FE2" w14:textId="77777777" w:rsidR="007C13D7" w:rsidRPr="007C13D7" w:rsidRDefault="007C13D7" w:rsidP="001A2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No se permite la entrada de niños a sesiones de consejería de adultos. Clientes con niños deberán coordinar quien los cuide por adelantado.</w:t>
      </w:r>
    </w:p>
    <w:p w14:paraId="1F18971F" w14:textId="77777777" w:rsidR="00B73570" w:rsidRPr="00B73570" w:rsidRDefault="000856D2" w:rsidP="001A2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Clientes que no asistan </w:t>
      </w:r>
      <w:r w:rsidRPr="00445355">
        <w:rPr>
          <w:rFonts w:ascii="Times New Roman" w:hAnsi="Times New Roman" w:cs="Times New Roman"/>
          <w:sz w:val="24"/>
          <w:szCs w:val="24"/>
          <w:u w:val="single"/>
          <w:lang w:val="es-MX"/>
        </w:rPr>
        <w:t>por un mes a sus sesiones de consejería desde su última cita</w:t>
      </w:r>
      <w:r>
        <w:rPr>
          <w:rFonts w:ascii="Times New Roman" w:hAnsi="Times New Roman" w:cs="Times New Roman"/>
          <w:sz w:val="24"/>
          <w:szCs w:val="24"/>
          <w:lang w:val="es-MX"/>
        </w:rPr>
        <w:t>,</w:t>
      </w:r>
      <w:r w:rsidR="00863F5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B73570">
        <w:rPr>
          <w:rFonts w:ascii="Times New Roman" w:hAnsi="Times New Roman" w:cs="Times New Roman"/>
          <w:sz w:val="24"/>
          <w:szCs w:val="24"/>
          <w:lang w:val="es-MX"/>
        </w:rPr>
        <w:t>serán dados de</w:t>
      </w:r>
      <w:r w:rsidR="00863F5C">
        <w:rPr>
          <w:rFonts w:ascii="Times New Roman" w:hAnsi="Times New Roman" w:cs="Times New Roman"/>
          <w:sz w:val="24"/>
          <w:szCs w:val="24"/>
          <w:lang w:val="es-MX"/>
        </w:rPr>
        <w:t xml:space="preserve"> baja. Si un cliente inactivo solicita consejería, se le programaran sus sesiones restantes; en caso de no haber citas disponibles, el cliente será apuntando en la lista de espera. </w:t>
      </w:r>
    </w:p>
    <w:p w14:paraId="0D6A47D2" w14:textId="77777777" w:rsidR="00735E1C" w:rsidRPr="00735E1C" w:rsidRDefault="00B73570" w:rsidP="001A2B3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Clientes que constantemente falten a sus sesiones o no llamen para cancelar, se les suspenderá el servicio de consejería en el FAC y recibirán una referencia. </w:t>
      </w:r>
      <w:r w:rsidR="00863F5C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856D2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415208AC" w14:textId="77777777" w:rsidR="00A84FF9" w:rsidRDefault="00C10DE4" w:rsidP="00735E1C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El FAC referirá a un cliente a un consejero de la comunidad si se determina que otros servicios son más apropiados para tratar las necesidades de dicho cliente, o si el cliente desea continuar recibiendo consejería después de haber completado sus sesiones en el FAC. El cliente podrá solicitar una referencia en cualquier momento, al igual que podrá solicitar los servicios </w:t>
      </w:r>
      <w:r w:rsidR="006A2E76">
        <w:rPr>
          <w:rFonts w:ascii="Times New Roman" w:hAnsi="Times New Roman" w:cs="Times New Roman"/>
          <w:sz w:val="24"/>
          <w:szCs w:val="24"/>
          <w:lang w:val="es-MX"/>
        </w:rPr>
        <w:t xml:space="preserve">disponibles </w:t>
      </w:r>
      <w:r>
        <w:rPr>
          <w:rFonts w:ascii="Times New Roman" w:hAnsi="Times New Roman" w:cs="Times New Roman"/>
          <w:sz w:val="24"/>
          <w:szCs w:val="24"/>
          <w:lang w:val="es-MX"/>
        </w:rPr>
        <w:t>de consejería para niños.</w:t>
      </w:r>
      <w:r w:rsidR="00A84FF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4E2654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</w:p>
    <w:p w14:paraId="03238FF8" w14:textId="77777777" w:rsidR="00C01DCB" w:rsidRDefault="00A84FF9" w:rsidP="00735E1C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 xml:space="preserve">Por motivos de seguridad, los servicios de consejería individual y grupal </w:t>
      </w:r>
      <w:r w:rsidR="00C01DCB">
        <w:rPr>
          <w:rFonts w:ascii="Times New Roman" w:hAnsi="Times New Roman" w:cs="Times New Roman"/>
          <w:sz w:val="24"/>
          <w:szCs w:val="24"/>
          <w:lang w:val="es-MX"/>
        </w:rPr>
        <w:t xml:space="preserve">son provistos en una ubicación confidencial. Animamos a nuestros clientes a no revelarle a su agresor o a cualquier persona no confiable, su participación en consejería o en algún otro servicio provisto por la agencia. Además, se le suspenderá el servicio de consejería a cualquier cliente que muestre una conducta violenta hacia otro residente o personal del FAC. </w:t>
      </w:r>
    </w:p>
    <w:p w14:paraId="0656DCA3" w14:textId="77777777" w:rsidR="00B520A9" w:rsidRDefault="00B520A9" w:rsidP="00735E1C">
      <w:pPr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Al firmar a continuación reconozco que he leído y estoy de acuerdo con los términos del servicio antes mencionado</w:t>
      </w:r>
      <w:r w:rsidR="004E2654">
        <w:rPr>
          <w:rFonts w:ascii="Times New Roman" w:hAnsi="Times New Roman" w:cs="Times New Roman"/>
          <w:sz w:val="24"/>
          <w:szCs w:val="24"/>
          <w:lang w:val="es-MX"/>
        </w:rPr>
        <w:t>s</w:t>
      </w:r>
      <w:r>
        <w:rPr>
          <w:rFonts w:ascii="Times New Roman" w:hAnsi="Times New Roman" w:cs="Times New Roman"/>
          <w:sz w:val="24"/>
          <w:szCs w:val="24"/>
          <w:lang w:val="es-MX"/>
        </w:rPr>
        <w:t>.</w:t>
      </w:r>
    </w:p>
    <w:p w14:paraId="4D5B0DE4" w14:textId="77777777" w:rsidR="00404D59" w:rsidRDefault="00404D59" w:rsidP="00735E1C">
      <w:pPr>
        <w:rPr>
          <w:rFonts w:ascii="Times New Roman" w:hAnsi="Times New Roman" w:cs="Times New Roman"/>
          <w:sz w:val="24"/>
          <w:szCs w:val="24"/>
          <w:lang w:val="es-MX"/>
        </w:rPr>
      </w:pPr>
    </w:p>
    <w:p w14:paraId="3930C8E6" w14:textId="084A62D8" w:rsidR="00B520A9" w:rsidRPr="009937C4" w:rsidRDefault="00404D59" w:rsidP="00B520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              </w:t>
      </w:r>
      <w:r w:rsidR="00B520A9"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>________________________</w:t>
      </w:r>
      <w:r w:rsidR="009937C4"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>_____________</w:t>
      </w:r>
      <w:r w:rsidR="00B520A9"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                                    ___________________</w:t>
      </w:r>
    </w:p>
    <w:p w14:paraId="1F97EB62" w14:textId="063B3F3F" w:rsidR="00B520A9" w:rsidRPr="009937C4" w:rsidRDefault="00404D59" w:rsidP="00B520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              </w:t>
      </w:r>
      <w:r w:rsidR="00B520A9"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Firma del Cliente                                                                      </w:t>
      </w:r>
      <w:r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          </w:t>
      </w:r>
      <w:r w:rsidR="00B520A9"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>Fecha</w:t>
      </w:r>
    </w:p>
    <w:p w14:paraId="222DE18D" w14:textId="77777777" w:rsidR="00B520A9" w:rsidRPr="009937C4" w:rsidRDefault="00B520A9" w:rsidP="00B520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</w:p>
    <w:p w14:paraId="5532949F" w14:textId="3838B8AF" w:rsidR="00B520A9" w:rsidRPr="009937C4" w:rsidRDefault="00404D59" w:rsidP="00B520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              </w:t>
      </w:r>
      <w:r w:rsidR="00B520A9"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>______________________</w:t>
      </w:r>
      <w:r w:rsidR="009937C4"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>_____________</w:t>
      </w:r>
      <w:r w:rsidR="00B520A9"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>__                                      ___________________</w:t>
      </w:r>
    </w:p>
    <w:p w14:paraId="107C6CA9" w14:textId="67E83F75" w:rsidR="00DF2067" w:rsidRPr="009937C4" w:rsidRDefault="00404D59" w:rsidP="00B520A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es-MX"/>
        </w:rPr>
      </w:pPr>
      <w:r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              </w:t>
      </w:r>
      <w:r w:rsidR="00C054C9"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>Firma de</w:t>
      </w:r>
      <w:r w:rsidR="009937C4"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>l/a</w:t>
      </w:r>
      <w:r w:rsidR="00C054C9"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Consejero/a</w:t>
      </w:r>
      <w:r w:rsidR="00B520A9"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                                                   </w:t>
      </w:r>
      <w:r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           </w:t>
      </w:r>
      <w:r w:rsidR="00C054C9"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       </w:t>
      </w:r>
      <w:r w:rsidR="00B520A9" w:rsidRPr="009937C4">
        <w:rPr>
          <w:rFonts w:ascii="Times New Roman" w:hAnsi="Times New Roman" w:cs="Times New Roman"/>
          <w:b/>
          <w:bCs/>
          <w:sz w:val="24"/>
          <w:szCs w:val="24"/>
          <w:lang w:val="es-MX"/>
        </w:rPr>
        <w:t xml:space="preserve">Fecha  </w:t>
      </w:r>
    </w:p>
    <w:p w14:paraId="10613B28" w14:textId="77777777" w:rsidR="00707CD4" w:rsidRPr="004D0F4E" w:rsidRDefault="00707CD4">
      <w:pPr>
        <w:rPr>
          <w:rFonts w:ascii="Times New Roman" w:hAnsi="Times New Roman" w:cs="Times New Roman"/>
          <w:sz w:val="24"/>
          <w:szCs w:val="24"/>
          <w:lang w:val="es-MX"/>
        </w:rPr>
      </w:pPr>
    </w:p>
    <w:sectPr w:rsidR="00707CD4" w:rsidRPr="004D0F4E" w:rsidSect="00404D5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C89DF" w14:textId="77777777" w:rsidR="00246B34" w:rsidRDefault="00246B34" w:rsidP="00E35E57">
      <w:pPr>
        <w:spacing w:after="0" w:line="240" w:lineRule="auto"/>
      </w:pPr>
      <w:r>
        <w:separator/>
      </w:r>
    </w:p>
  </w:endnote>
  <w:endnote w:type="continuationSeparator" w:id="0">
    <w:p w14:paraId="3600965C" w14:textId="77777777" w:rsidR="00246B34" w:rsidRDefault="00246B34" w:rsidP="00E3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272400" w14:textId="77777777" w:rsidR="00246B34" w:rsidRDefault="00246B34" w:rsidP="00E35E57">
      <w:pPr>
        <w:spacing w:after="0" w:line="240" w:lineRule="auto"/>
      </w:pPr>
      <w:r>
        <w:separator/>
      </w:r>
    </w:p>
  </w:footnote>
  <w:footnote w:type="continuationSeparator" w:id="0">
    <w:p w14:paraId="626A7D38" w14:textId="77777777" w:rsidR="00246B34" w:rsidRDefault="00246B34" w:rsidP="00E3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F9EE8" w14:textId="77777777" w:rsidR="00246B34" w:rsidRDefault="00246B34" w:rsidP="00E35E57">
    <w:pPr>
      <w:pStyle w:val="Header"/>
      <w:jc w:val="center"/>
    </w:pPr>
    <w:r>
      <w:rPr>
        <w:noProof/>
        <w:color w:val="003366"/>
      </w:rPr>
      <w:drawing>
        <wp:inline distT="0" distB="0" distL="0" distR="0" wp14:anchorId="153FEC49" wp14:editId="50586072">
          <wp:extent cx="1222896" cy="587527"/>
          <wp:effectExtent l="19050" t="0" r="0" b="0"/>
          <wp:docPr id="1" name="Picture 1" descr="http://www.familyabusecenter.org/Portals/_default/Skins/FA%20Skins/images/Home_Logo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amilyabusecenter.org/Portals/_default/Skins/FA%20Skins/images/Home_Logo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1712" r="-101" b="10722"/>
                  <a:stretch>
                    <a:fillRect/>
                  </a:stretch>
                </pic:blipFill>
                <pic:spPr bwMode="auto">
                  <a:xfrm>
                    <a:off x="0" y="0"/>
                    <a:ext cx="1222896" cy="5875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B7AA1"/>
    <w:multiLevelType w:val="hybridMultilevel"/>
    <w:tmpl w:val="AF085C4E"/>
    <w:lvl w:ilvl="0" w:tplc="04090001">
      <w:start w:val="1"/>
      <w:numFmt w:val="bullet"/>
      <w:lvlText w:val=""/>
      <w:lvlJc w:val="left"/>
      <w:pPr>
        <w:ind w:left="9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5C66"/>
    <w:rsid w:val="000856D2"/>
    <w:rsid w:val="000F3F04"/>
    <w:rsid w:val="00142D0C"/>
    <w:rsid w:val="001A2B38"/>
    <w:rsid w:val="0024063A"/>
    <w:rsid w:val="00246B34"/>
    <w:rsid w:val="003273D8"/>
    <w:rsid w:val="00404D59"/>
    <w:rsid w:val="00445355"/>
    <w:rsid w:val="004D0F4E"/>
    <w:rsid w:val="004E2654"/>
    <w:rsid w:val="006613D0"/>
    <w:rsid w:val="006670CF"/>
    <w:rsid w:val="006A2E76"/>
    <w:rsid w:val="00707CD4"/>
    <w:rsid w:val="00735E1C"/>
    <w:rsid w:val="0076666B"/>
    <w:rsid w:val="007C13D7"/>
    <w:rsid w:val="00863F5C"/>
    <w:rsid w:val="00960F49"/>
    <w:rsid w:val="009937C4"/>
    <w:rsid w:val="00A84FF9"/>
    <w:rsid w:val="00AA5C66"/>
    <w:rsid w:val="00B3389A"/>
    <w:rsid w:val="00B520A9"/>
    <w:rsid w:val="00B5358F"/>
    <w:rsid w:val="00B73570"/>
    <w:rsid w:val="00C01DCB"/>
    <w:rsid w:val="00C054C9"/>
    <w:rsid w:val="00C10DE4"/>
    <w:rsid w:val="00DD1A32"/>
    <w:rsid w:val="00DF2067"/>
    <w:rsid w:val="00E35E57"/>
    <w:rsid w:val="00EB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FEAA6E"/>
  <w15:docId w15:val="{78A3DFA7-8A75-4B77-BE6A-1C0AA169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1A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35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5E57"/>
  </w:style>
  <w:style w:type="paragraph" w:styleId="Footer">
    <w:name w:val="footer"/>
    <w:basedOn w:val="Normal"/>
    <w:link w:val="FooterChar"/>
    <w:uiPriority w:val="99"/>
    <w:semiHidden/>
    <w:unhideWhenUsed/>
    <w:rsid w:val="00E35E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35E57"/>
  </w:style>
  <w:style w:type="paragraph" w:styleId="BalloonText">
    <w:name w:val="Balloon Text"/>
    <w:basedOn w:val="Normal"/>
    <w:link w:val="BalloonTextChar"/>
    <w:uiPriority w:val="99"/>
    <w:semiHidden/>
    <w:unhideWhenUsed/>
    <w:rsid w:val="00E35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E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A2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hyperlink" Target="http://www.familyabusecenter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Lizeth.Castillo</dc:creator>
  <cp:lastModifiedBy>BrazosBrothers</cp:lastModifiedBy>
  <cp:revision>28</cp:revision>
  <dcterms:created xsi:type="dcterms:W3CDTF">2012-06-20T20:31:00Z</dcterms:created>
  <dcterms:modified xsi:type="dcterms:W3CDTF">2020-04-22T18:25:00Z</dcterms:modified>
</cp:coreProperties>
</file>